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8A" w:rsidRPr="002F5D8A" w:rsidRDefault="002F5D8A" w:rsidP="002F5D8A">
      <w:pPr>
        <w:pStyle w:val="4"/>
        <w:spacing w:line="240" w:lineRule="atLeast"/>
        <w:ind w:left="1560" w:hanging="1560"/>
        <w:rPr>
          <w:szCs w:val="24"/>
        </w:rPr>
      </w:pPr>
      <w:bookmarkStart w:id="0" w:name="_Toc48131266"/>
      <w:bookmarkStart w:id="1" w:name="_Toc48802609"/>
      <w:bookmarkStart w:id="2" w:name="_Toc49068137"/>
      <w:bookmarkStart w:id="3" w:name="_Toc518270542"/>
      <w:r w:rsidRPr="002F5D8A">
        <w:rPr>
          <w:szCs w:val="24"/>
        </w:rPr>
        <w:t>Задание 1. «Витамины»</w:t>
      </w:r>
      <w:bookmarkEnd w:id="0"/>
      <w:bookmarkEnd w:id="1"/>
      <w:bookmarkEnd w:id="2"/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z w:val="24"/>
          <w:szCs w:val="24"/>
        </w:rPr>
        <w:t>Заполните таблицу: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846"/>
        <w:gridCol w:w="2283"/>
        <w:gridCol w:w="21"/>
        <w:gridCol w:w="2930"/>
      </w:tblGrid>
      <w:tr w:rsidR="002F5D8A" w:rsidRPr="002F5D8A" w:rsidTr="002F5D8A">
        <w:trPr>
          <w:trHeight w:val="212"/>
        </w:trPr>
        <w:tc>
          <w:tcPr>
            <w:tcW w:w="2977" w:type="dxa"/>
            <w:vAlign w:val="center"/>
          </w:tcPr>
          <w:bookmarkEnd w:id="3"/>
          <w:p w:rsidR="002F5D8A" w:rsidRPr="002F5D8A" w:rsidRDefault="002F5D8A" w:rsidP="003E6588">
            <w:pPr>
              <w:jc w:val="center"/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Название витамина</w:t>
            </w:r>
          </w:p>
        </w:tc>
        <w:tc>
          <w:tcPr>
            <w:tcW w:w="2846" w:type="dxa"/>
            <w:vAlign w:val="center"/>
          </w:tcPr>
          <w:p w:rsidR="002F5D8A" w:rsidRPr="002F5D8A" w:rsidRDefault="002F5D8A" w:rsidP="003E6588">
            <w:pPr>
              <w:jc w:val="center"/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В чем содержится</w:t>
            </w:r>
          </w:p>
        </w:tc>
        <w:tc>
          <w:tcPr>
            <w:tcW w:w="2283" w:type="dxa"/>
            <w:vAlign w:val="center"/>
          </w:tcPr>
          <w:p w:rsidR="002F5D8A" w:rsidRPr="002F5D8A" w:rsidRDefault="002F5D8A" w:rsidP="003E6588">
            <w:pPr>
              <w:jc w:val="center"/>
              <w:rPr>
                <w:snapToGrid w:val="0"/>
                <w:sz w:val="28"/>
                <w:szCs w:val="28"/>
              </w:rPr>
            </w:pPr>
            <w:r w:rsidRPr="002F5D8A">
              <w:rPr>
                <w:sz w:val="28"/>
                <w:szCs w:val="28"/>
              </w:rPr>
              <w:t xml:space="preserve">Признаки </w:t>
            </w:r>
            <w:r w:rsidRPr="002F5D8A">
              <w:rPr>
                <w:snapToGrid w:val="0"/>
                <w:sz w:val="28"/>
                <w:szCs w:val="28"/>
              </w:rPr>
              <w:t>авитаминоза</w:t>
            </w:r>
          </w:p>
        </w:tc>
        <w:tc>
          <w:tcPr>
            <w:tcW w:w="2951" w:type="dxa"/>
            <w:gridSpan w:val="2"/>
            <w:vAlign w:val="center"/>
          </w:tcPr>
          <w:p w:rsidR="002F5D8A" w:rsidRPr="002F5D8A" w:rsidRDefault="002F5D8A" w:rsidP="003E6588">
            <w:pPr>
              <w:jc w:val="center"/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Роль в организме</w:t>
            </w:r>
          </w:p>
        </w:tc>
      </w:tr>
      <w:tr w:rsidR="002F5D8A" w:rsidRPr="002F5D8A" w:rsidTr="002F5D8A">
        <w:trPr>
          <w:trHeight w:val="151"/>
        </w:trPr>
        <w:tc>
          <w:tcPr>
            <w:tcW w:w="11057" w:type="dxa"/>
            <w:gridSpan w:val="5"/>
          </w:tcPr>
          <w:p w:rsidR="002F5D8A" w:rsidRPr="002F5D8A" w:rsidRDefault="002F5D8A" w:rsidP="003E6588">
            <w:pPr>
              <w:jc w:val="center"/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Жирорастворимые</w:t>
            </w:r>
          </w:p>
        </w:tc>
      </w:tr>
      <w:tr w:rsidR="002F5D8A" w:rsidRPr="002F5D8A" w:rsidTr="002F5D8A">
        <w:trPr>
          <w:trHeight w:val="151"/>
        </w:trPr>
        <w:tc>
          <w:tcPr>
            <w:tcW w:w="2977" w:type="dxa"/>
          </w:tcPr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А (</w:t>
            </w:r>
            <w:proofErr w:type="spellStart"/>
            <w:r w:rsidRPr="002F5D8A">
              <w:rPr>
                <w:snapToGrid w:val="0"/>
                <w:sz w:val="28"/>
                <w:szCs w:val="28"/>
              </w:rPr>
              <w:t>ретинол</w:t>
            </w:r>
            <w:proofErr w:type="spellEnd"/>
            <w:r w:rsidRPr="002F5D8A">
              <w:rPr>
                <w:snapToGrid w:val="0"/>
                <w:sz w:val="28"/>
                <w:szCs w:val="28"/>
              </w:rPr>
              <w:t>)</w:t>
            </w:r>
          </w:p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  <w:lang w:val="en-US"/>
              </w:rPr>
              <w:t>D</w:t>
            </w:r>
            <w:r w:rsidRPr="002F5D8A">
              <w:rPr>
                <w:snapToGrid w:val="0"/>
                <w:sz w:val="28"/>
                <w:szCs w:val="28"/>
              </w:rPr>
              <w:t xml:space="preserve"> (кальциферол)</w:t>
            </w:r>
          </w:p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Е (токоферол)</w:t>
            </w:r>
          </w:p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К (</w:t>
            </w:r>
            <w:proofErr w:type="spellStart"/>
            <w:r w:rsidRPr="002F5D8A">
              <w:rPr>
                <w:snapToGrid w:val="0"/>
                <w:sz w:val="28"/>
                <w:szCs w:val="28"/>
              </w:rPr>
              <w:t>филлохинон</w:t>
            </w:r>
            <w:proofErr w:type="spellEnd"/>
            <w:r w:rsidRPr="002F5D8A">
              <w:rPr>
                <w:snapToGrid w:val="0"/>
                <w:sz w:val="28"/>
                <w:szCs w:val="28"/>
              </w:rPr>
              <w:t>)</w:t>
            </w:r>
          </w:p>
        </w:tc>
        <w:tc>
          <w:tcPr>
            <w:tcW w:w="2846" w:type="dxa"/>
          </w:tcPr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2304" w:type="dxa"/>
            <w:gridSpan w:val="2"/>
          </w:tcPr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________________________________________________________</w:t>
            </w:r>
          </w:p>
        </w:tc>
        <w:tc>
          <w:tcPr>
            <w:tcW w:w="2930" w:type="dxa"/>
          </w:tcPr>
          <w:p w:rsidR="002F5D8A" w:rsidRDefault="002F5D8A" w:rsidP="003E6588">
            <w:pPr>
              <w:rPr>
                <w:snapToGrid w:val="0"/>
                <w:sz w:val="16"/>
                <w:szCs w:val="16"/>
                <w:u w:val="single"/>
              </w:rPr>
            </w:pPr>
          </w:p>
          <w:p w:rsidR="002F5D8A" w:rsidRDefault="002F5D8A" w:rsidP="003E6588">
            <w:pPr>
              <w:rPr>
                <w:snapToGrid w:val="0"/>
                <w:sz w:val="16"/>
                <w:szCs w:val="16"/>
                <w:u w:val="single"/>
              </w:rPr>
            </w:pPr>
            <w:r w:rsidRPr="002F5D8A">
              <w:rPr>
                <w:snapToGrid w:val="0"/>
                <w:sz w:val="16"/>
                <w:szCs w:val="16"/>
                <w:u w:val="single"/>
              </w:rPr>
              <w:t xml:space="preserve">Входит </w:t>
            </w:r>
            <w:r>
              <w:rPr>
                <w:snapToGrid w:val="0"/>
                <w:sz w:val="16"/>
                <w:szCs w:val="16"/>
                <w:u w:val="single"/>
              </w:rPr>
              <w:t>в состав зрительного пигмента</w:t>
            </w:r>
          </w:p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_________________________________________________________</w:t>
            </w:r>
          </w:p>
        </w:tc>
      </w:tr>
      <w:tr w:rsidR="002F5D8A" w:rsidRPr="002F5D8A" w:rsidTr="002F5D8A">
        <w:trPr>
          <w:trHeight w:val="151"/>
        </w:trPr>
        <w:tc>
          <w:tcPr>
            <w:tcW w:w="11057" w:type="dxa"/>
            <w:gridSpan w:val="5"/>
          </w:tcPr>
          <w:p w:rsidR="002F5D8A" w:rsidRPr="002F5D8A" w:rsidRDefault="002F5D8A" w:rsidP="003E6588">
            <w:pPr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2F5D8A">
              <w:rPr>
                <w:snapToGrid w:val="0"/>
                <w:sz w:val="28"/>
                <w:szCs w:val="28"/>
              </w:rPr>
              <w:t>Водорастворимые</w:t>
            </w:r>
            <w:proofErr w:type="spellEnd"/>
          </w:p>
        </w:tc>
      </w:tr>
      <w:tr w:rsidR="002F5D8A" w:rsidRPr="002F5D8A" w:rsidTr="002F5D8A">
        <w:trPr>
          <w:trHeight w:val="151"/>
        </w:trPr>
        <w:tc>
          <w:tcPr>
            <w:tcW w:w="2977" w:type="dxa"/>
          </w:tcPr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В</w:t>
            </w:r>
            <w:proofErr w:type="gramStart"/>
            <w:r w:rsidRPr="002F5D8A">
              <w:rPr>
                <w:snapToGrid w:val="0"/>
                <w:sz w:val="28"/>
                <w:szCs w:val="28"/>
                <w:vertAlign w:val="subscript"/>
              </w:rPr>
              <w:t>1</w:t>
            </w:r>
            <w:proofErr w:type="gramEnd"/>
            <w:r w:rsidRPr="002F5D8A">
              <w:rPr>
                <w:snapToGrid w:val="0"/>
                <w:sz w:val="28"/>
                <w:szCs w:val="28"/>
              </w:rPr>
              <w:t xml:space="preserve"> (тиамин)</w:t>
            </w:r>
          </w:p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В</w:t>
            </w:r>
            <w:r w:rsidRPr="002F5D8A">
              <w:rPr>
                <w:snapToGrid w:val="0"/>
                <w:sz w:val="28"/>
                <w:szCs w:val="28"/>
                <w:vertAlign w:val="subscript"/>
              </w:rPr>
              <w:t>3</w:t>
            </w:r>
            <w:r w:rsidRPr="002F5D8A">
              <w:rPr>
                <w:snapToGrid w:val="0"/>
                <w:sz w:val="28"/>
                <w:szCs w:val="28"/>
              </w:rPr>
              <w:t xml:space="preserve"> (никотиновая </w:t>
            </w:r>
            <w:proofErr w:type="spellStart"/>
            <w:r w:rsidRPr="002F5D8A">
              <w:rPr>
                <w:snapToGrid w:val="0"/>
                <w:sz w:val="28"/>
                <w:szCs w:val="28"/>
              </w:rPr>
              <w:t>к-та</w:t>
            </w:r>
            <w:proofErr w:type="spellEnd"/>
            <w:r w:rsidRPr="002F5D8A">
              <w:rPr>
                <w:snapToGrid w:val="0"/>
                <w:sz w:val="28"/>
                <w:szCs w:val="28"/>
              </w:rPr>
              <w:t>)</w:t>
            </w:r>
          </w:p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>В</w:t>
            </w:r>
            <w:r w:rsidRPr="002F5D8A">
              <w:rPr>
                <w:snapToGrid w:val="0"/>
                <w:sz w:val="28"/>
                <w:szCs w:val="28"/>
                <w:vertAlign w:val="subscript"/>
              </w:rPr>
              <w:t>12</w:t>
            </w:r>
            <w:r w:rsidRPr="002F5D8A">
              <w:rPr>
                <w:snapToGrid w:val="0"/>
                <w:sz w:val="28"/>
                <w:szCs w:val="28"/>
              </w:rPr>
              <w:t xml:space="preserve"> (кобаламин)</w:t>
            </w:r>
          </w:p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 w:rsidRPr="002F5D8A">
              <w:rPr>
                <w:snapToGrid w:val="0"/>
                <w:sz w:val="28"/>
                <w:szCs w:val="28"/>
              </w:rPr>
              <w:t xml:space="preserve">С (аскорбиновая </w:t>
            </w:r>
            <w:proofErr w:type="spellStart"/>
            <w:r w:rsidRPr="002F5D8A">
              <w:rPr>
                <w:snapToGrid w:val="0"/>
                <w:sz w:val="28"/>
                <w:szCs w:val="28"/>
              </w:rPr>
              <w:t>к-та</w:t>
            </w:r>
            <w:proofErr w:type="spellEnd"/>
            <w:r w:rsidRPr="002F5D8A">
              <w:rPr>
                <w:snapToGrid w:val="0"/>
                <w:sz w:val="28"/>
                <w:szCs w:val="28"/>
              </w:rPr>
              <w:t>)</w:t>
            </w:r>
          </w:p>
        </w:tc>
        <w:tc>
          <w:tcPr>
            <w:tcW w:w="2846" w:type="dxa"/>
          </w:tcPr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________________________________________________________________________</w:t>
            </w:r>
          </w:p>
        </w:tc>
        <w:tc>
          <w:tcPr>
            <w:tcW w:w="2304" w:type="dxa"/>
            <w:gridSpan w:val="2"/>
          </w:tcPr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________________________________________________________</w:t>
            </w:r>
          </w:p>
        </w:tc>
        <w:tc>
          <w:tcPr>
            <w:tcW w:w="2930" w:type="dxa"/>
          </w:tcPr>
          <w:p w:rsidR="002F5D8A" w:rsidRPr="002F5D8A" w:rsidRDefault="002F5D8A" w:rsidP="003E658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____________________________________________________________________</w:t>
            </w:r>
          </w:p>
        </w:tc>
      </w:tr>
    </w:tbl>
    <w:p w:rsidR="002F5D8A" w:rsidRPr="002F5D8A" w:rsidRDefault="002F5D8A" w:rsidP="002F5D8A">
      <w:pPr>
        <w:pStyle w:val="4"/>
        <w:spacing w:line="240" w:lineRule="atLeast"/>
        <w:rPr>
          <w:szCs w:val="24"/>
        </w:rPr>
      </w:pPr>
      <w:bookmarkStart w:id="4" w:name="_Toc48131267"/>
      <w:bookmarkStart w:id="5" w:name="_Toc48802610"/>
      <w:bookmarkStart w:id="6" w:name="_Toc49068138"/>
      <w:bookmarkStart w:id="7" w:name="_Toc518270543"/>
      <w:r w:rsidRPr="002F5D8A">
        <w:rPr>
          <w:szCs w:val="24"/>
        </w:rPr>
        <w:t>Задание 2. «Водно-солевой обмен. Витамины»</w:t>
      </w:r>
      <w:bookmarkEnd w:id="4"/>
      <w:bookmarkEnd w:id="5"/>
      <w:bookmarkEnd w:id="6"/>
    </w:p>
    <w:bookmarkEnd w:id="7"/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1. Из организма человека и животных всегда выделяется несколько больше воды, чем поступает в него.</w:t>
      </w:r>
    </w:p>
    <w:p w:rsidR="002F5D8A" w:rsidRPr="002F5D8A" w:rsidRDefault="002F5D8A" w:rsidP="002F5D8A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Да.</w:t>
      </w:r>
    </w:p>
    <w:p w:rsidR="002F5D8A" w:rsidRPr="002F5D8A" w:rsidRDefault="002F5D8A" w:rsidP="002F5D8A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Нет, выделяется столько, сколько поступило (включая воду, содержащуюся в пищевых продуктах).</w:t>
      </w:r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2. Подкожная жировая клетчатка является водным депо организма.</w:t>
      </w:r>
    </w:p>
    <w:p w:rsidR="002F5D8A" w:rsidRPr="002F5D8A" w:rsidRDefault="002F5D8A" w:rsidP="002F5D8A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Да.</w:t>
      </w:r>
    </w:p>
    <w:p w:rsidR="002F5D8A" w:rsidRPr="002F5D8A" w:rsidRDefault="002F5D8A" w:rsidP="002F5D8A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Нет.</w:t>
      </w:r>
    </w:p>
    <w:p w:rsidR="002F5D8A" w:rsidRPr="002F5D8A" w:rsidRDefault="002F5D8A" w:rsidP="002F5D8A">
      <w:pPr>
        <w:rPr>
          <w:sz w:val="24"/>
          <w:szCs w:val="24"/>
        </w:rPr>
      </w:pPr>
      <w:r w:rsidRPr="002F5D8A">
        <w:rPr>
          <w:sz w:val="24"/>
          <w:szCs w:val="24"/>
        </w:rPr>
        <w:t>Тест 3. Где, в основном, находится железо в организме человека?</w:t>
      </w:r>
    </w:p>
    <w:p w:rsidR="002F5D8A" w:rsidRPr="002F5D8A" w:rsidRDefault="002F5D8A" w:rsidP="002F5D8A">
      <w:pPr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крови.</w:t>
      </w:r>
    </w:p>
    <w:p w:rsidR="002F5D8A" w:rsidRPr="002F5D8A" w:rsidRDefault="002F5D8A" w:rsidP="002F5D8A">
      <w:pPr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костях.</w:t>
      </w:r>
    </w:p>
    <w:p w:rsidR="002F5D8A" w:rsidRPr="002F5D8A" w:rsidRDefault="002F5D8A" w:rsidP="002F5D8A">
      <w:pPr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щитовидной железе.</w:t>
      </w:r>
    </w:p>
    <w:p w:rsidR="002F5D8A" w:rsidRPr="002F5D8A" w:rsidRDefault="002F5D8A" w:rsidP="002F5D8A">
      <w:pPr>
        <w:numPr>
          <w:ilvl w:val="0"/>
          <w:numId w:val="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селезенке.</w:t>
      </w:r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4. Где, в основном, находится йод в организме человека?</w:t>
      </w:r>
    </w:p>
    <w:p w:rsidR="002F5D8A" w:rsidRPr="002F5D8A" w:rsidRDefault="002F5D8A" w:rsidP="002F5D8A">
      <w:pPr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эритроцитах.</w:t>
      </w:r>
    </w:p>
    <w:p w:rsidR="002F5D8A" w:rsidRPr="002F5D8A" w:rsidRDefault="002F5D8A" w:rsidP="002F5D8A">
      <w:pPr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костях.</w:t>
      </w:r>
    </w:p>
    <w:p w:rsidR="002F5D8A" w:rsidRPr="002F5D8A" w:rsidRDefault="002F5D8A" w:rsidP="002F5D8A">
      <w:pPr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щитовидной железе.</w:t>
      </w:r>
    </w:p>
    <w:p w:rsidR="002F5D8A" w:rsidRPr="002F5D8A" w:rsidRDefault="002F5D8A" w:rsidP="002F5D8A">
      <w:pPr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 селезенке.</w:t>
      </w:r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5. К каким последствиям приведет недостаток в пище витамина</w:t>
      </w:r>
      <w:proofErr w:type="gramStart"/>
      <w:r w:rsidRPr="002F5D8A">
        <w:rPr>
          <w:snapToGrid w:val="0"/>
          <w:sz w:val="24"/>
          <w:szCs w:val="24"/>
        </w:rPr>
        <w:t xml:space="preserve"> А</w:t>
      </w:r>
      <w:proofErr w:type="gramEnd"/>
      <w:r w:rsidRPr="002F5D8A">
        <w:rPr>
          <w:snapToGrid w:val="0"/>
          <w:sz w:val="24"/>
          <w:szCs w:val="24"/>
        </w:rPr>
        <w:t>?</w:t>
      </w:r>
    </w:p>
    <w:p w:rsidR="002F5D8A" w:rsidRPr="002F5D8A" w:rsidRDefault="002F5D8A" w:rsidP="002F5D8A">
      <w:pPr>
        <w:numPr>
          <w:ilvl w:val="0"/>
          <w:numId w:val="5"/>
        </w:numPr>
        <w:jc w:val="both"/>
        <w:rPr>
          <w:sz w:val="24"/>
          <w:szCs w:val="24"/>
        </w:rPr>
      </w:pPr>
      <w:r w:rsidRPr="002F5D8A">
        <w:rPr>
          <w:sz w:val="24"/>
          <w:szCs w:val="24"/>
        </w:rPr>
        <w:t>К цинге.</w:t>
      </w:r>
    </w:p>
    <w:p w:rsidR="002F5D8A" w:rsidRPr="002F5D8A" w:rsidRDefault="002F5D8A" w:rsidP="002F5D8A">
      <w:pPr>
        <w:numPr>
          <w:ilvl w:val="0"/>
          <w:numId w:val="5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замедлению роста, к "куриной слепоте".</w:t>
      </w:r>
    </w:p>
    <w:p w:rsidR="002F5D8A" w:rsidRPr="002F5D8A" w:rsidRDefault="002F5D8A" w:rsidP="002F5D8A">
      <w:pPr>
        <w:numPr>
          <w:ilvl w:val="0"/>
          <w:numId w:val="5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выводу солей кальция и фосфора из организма человека.</w:t>
      </w:r>
    </w:p>
    <w:p w:rsidR="002F5D8A" w:rsidRPr="002F5D8A" w:rsidRDefault="002F5D8A" w:rsidP="002F5D8A">
      <w:pPr>
        <w:numPr>
          <w:ilvl w:val="0"/>
          <w:numId w:val="5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заболеванию "бери-бери", полиневриту — поражению нервной системы, параличам, расстройству движений.</w:t>
      </w:r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6. К каким последствиям приведет недостаток в пище витамина В</w:t>
      </w:r>
      <w:proofErr w:type="gramStart"/>
      <w:r w:rsidRPr="002F5D8A">
        <w:rPr>
          <w:snapToGrid w:val="0"/>
          <w:sz w:val="24"/>
          <w:szCs w:val="24"/>
          <w:vertAlign w:val="subscript"/>
        </w:rPr>
        <w:t>1</w:t>
      </w:r>
      <w:proofErr w:type="gramEnd"/>
      <w:r w:rsidRPr="002F5D8A">
        <w:rPr>
          <w:snapToGrid w:val="0"/>
          <w:sz w:val="24"/>
          <w:szCs w:val="24"/>
        </w:rPr>
        <w:t>?</w:t>
      </w:r>
    </w:p>
    <w:p w:rsidR="002F5D8A" w:rsidRPr="002F5D8A" w:rsidRDefault="002F5D8A" w:rsidP="002F5D8A">
      <w:pPr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цинге.</w:t>
      </w:r>
    </w:p>
    <w:p w:rsidR="002F5D8A" w:rsidRPr="002F5D8A" w:rsidRDefault="002F5D8A" w:rsidP="002F5D8A">
      <w:pPr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замедлению роста, к "куриной слепоте".</w:t>
      </w:r>
    </w:p>
    <w:p w:rsidR="002F5D8A" w:rsidRPr="002F5D8A" w:rsidRDefault="002F5D8A" w:rsidP="002F5D8A">
      <w:pPr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выводу солей кальция и фосфора из организма человека, к рахиту.</w:t>
      </w:r>
    </w:p>
    <w:p w:rsidR="002F5D8A" w:rsidRPr="002F5D8A" w:rsidRDefault="002F5D8A" w:rsidP="002F5D8A">
      <w:pPr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полиневриту — поражению нервной системы, параличам, расстройству движений.</w:t>
      </w:r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7. К каким последствиям приведет недостаток в пище витамина D?</w:t>
      </w:r>
    </w:p>
    <w:p w:rsidR="002F5D8A" w:rsidRPr="002F5D8A" w:rsidRDefault="002F5D8A" w:rsidP="002F5D8A">
      <w:pPr>
        <w:numPr>
          <w:ilvl w:val="0"/>
          <w:numId w:val="1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цинге.</w:t>
      </w:r>
    </w:p>
    <w:p w:rsidR="002F5D8A" w:rsidRPr="002F5D8A" w:rsidRDefault="002F5D8A" w:rsidP="002F5D8A">
      <w:pPr>
        <w:numPr>
          <w:ilvl w:val="0"/>
          <w:numId w:val="1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замедлению роста, к "куриной слепоте".</w:t>
      </w:r>
    </w:p>
    <w:p w:rsidR="002F5D8A" w:rsidRPr="002F5D8A" w:rsidRDefault="002F5D8A" w:rsidP="002F5D8A">
      <w:pPr>
        <w:numPr>
          <w:ilvl w:val="0"/>
          <w:numId w:val="1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lastRenderedPageBreak/>
        <w:t>К выводу солей кальция и фосфора из организма человека, к рахиту.</w:t>
      </w:r>
    </w:p>
    <w:p w:rsidR="002F5D8A" w:rsidRPr="002F5D8A" w:rsidRDefault="002F5D8A" w:rsidP="002F5D8A">
      <w:pPr>
        <w:numPr>
          <w:ilvl w:val="0"/>
          <w:numId w:val="14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полиневриту — поражению нервной системы, параличам, расстройству движений.</w:t>
      </w:r>
    </w:p>
    <w:p w:rsidR="002F5D8A" w:rsidRPr="002F5D8A" w:rsidRDefault="002F5D8A" w:rsidP="002F5D8A">
      <w:pPr>
        <w:rPr>
          <w:sz w:val="24"/>
          <w:szCs w:val="24"/>
        </w:rPr>
      </w:pPr>
      <w:r w:rsidRPr="002F5D8A">
        <w:rPr>
          <w:sz w:val="24"/>
          <w:szCs w:val="24"/>
        </w:rPr>
        <w:t>Тест 8. К каким последствиям приведет недостаток в пище витамина</w:t>
      </w:r>
      <w:proofErr w:type="gramStart"/>
      <w:r w:rsidRPr="002F5D8A">
        <w:rPr>
          <w:sz w:val="24"/>
          <w:szCs w:val="24"/>
        </w:rPr>
        <w:t xml:space="preserve"> С</w:t>
      </w:r>
      <w:proofErr w:type="gramEnd"/>
      <w:r w:rsidRPr="002F5D8A">
        <w:rPr>
          <w:sz w:val="24"/>
          <w:szCs w:val="24"/>
        </w:rPr>
        <w:t xml:space="preserve"> (аскорбиновой кислоты)?</w:t>
      </w:r>
    </w:p>
    <w:p w:rsidR="002F5D8A" w:rsidRPr="002F5D8A" w:rsidRDefault="002F5D8A" w:rsidP="002F5D8A">
      <w:pPr>
        <w:numPr>
          <w:ilvl w:val="0"/>
          <w:numId w:val="7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цинге.</w:t>
      </w:r>
    </w:p>
    <w:p w:rsidR="002F5D8A" w:rsidRPr="002F5D8A" w:rsidRDefault="002F5D8A" w:rsidP="002F5D8A">
      <w:pPr>
        <w:numPr>
          <w:ilvl w:val="0"/>
          <w:numId w:val="7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замедлению роста, к "куриной слепоте".</w:t>
      </w:r>
    </w:p>
    <w:p w:rsidR="002F5D8A" w:rsidRPr="002F5D8A" w:rsidRDefault="002F5D8A" w:rsidP="002F5D8A">
      <w:pPr>
        <w:numPr>
          <w:ilvl w:val="0"/>
          <w:numId w:val="7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выводу солей кальция и фосфора из организма человека.</w:t>
      </w:r>
    </w:p>
    <w:p w:rsidR="002F5D8A" w:rsidRPr="002F5D8A" w:rsidRDefault="002F5D8A" w:rsidP="002F5D8A">
      <w:pPr>
        <w:numPr>
          <w:ilvl w:val="0"/>
          <w:numId w:val="7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 полиневриту — поражению нервной системы, параличам, расстройству движений.</w:t>
      </w:r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9. Какой витамин регулирует кроветворение?</w:t>
      </w:r>
    </w:p>
    <w:p w:rsidR="002F5D8A" w:rsidRPr="002F5D8A" w:rsidRDefault="002F5D8A" w:rsidP="002F5D8A">
      <w:pPr>
        <w:numPr>
          <w:ilvl w:val="0"/>
          <w:numId w:val="1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</w:t>
      </w:r>
      <w:proofErr w:type="gramStart"/>
      <w:r w:rsidRPr="002F5D8A">
        <w:rPr>
          <w:snapToGrid w:val="0"/>
          <w:sz w:val="24"/>
          <w:szCs w:val="24"/>
          <w:vertAlign w:val="subscript"/>
        </w:rPr>
        <w:t>1</w:t>
      </w:r>
      <w:proofErr w:type="gramEnd"/>
      <w:r w:rsidRPr="002F5D8A">
        <w:rPr>
          <w:snapToGrid w:val="0"/>
          <w:sz w:val="24"/>
          <w:szCs w:val="24"/>
        </w:rPr>
        <w:t>.</w:t>
      </w:r>
    </w:p>
    <w:p w:rsidR="002F5D8A" w:rsidRPr="002F5D8A" w:rsidRDefault="002F5D8A" w:rsidP="002F5D8A">
      <w:pPr>
        <w:numPr>
          <w:ilvl w:val="0"/>
          <w:numId w:val="1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</w:t>
      </w:r>
      <w:r w:rsidRPr="002F5D8A">
        <w:rPr>
          <w:snapToGrid w:val="0"/>
          <w:sz w:val="24"/>
          <w:szCs w:val="24"/>
          <w:vertAlign w:val="subscript"/>
        </w:rPr>
        <w:t>3</w:t>
      </w:r>
      <w:r w:rsidRPr="002F5D8A">
        <w:rPr>
          <w:snapToGrid w:val="0"/>
          <w:sz w:val="24"/>
          <w:szCs w:val="24"/>
        </w:rPr>
        <w:t>.</w:t>
      </w:r>
    </w:p>
    <w:p w:rsidR="002F5D8A" w:rsidRPr="002F5D8A" w:rsidRDefault="002F5D8A" w:rsidP="002F5D8A">
      <w:pPr>
        <w:numPr>
          <w:ilvl w:val="0"/>
          <w:numId w:val="1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С.</w:t>
      </w:r>
    </w:p>
    <w:p w:rsidR="002F5D8A" w:rsidRPr="002F5D8A" w:rsidRDefault="002F5D8A" w:rsidP="002F5D8A">
      <w:pPr>
        <w:numPr>
          <w:ilvl w:val="0"/>
          <w:numId w:val="13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</w:t>
      </w:r>
      <w:r w:rsidRPr="002F5D8A">
        <w:rPr>
          <w:snapToGrid w:val="0"/>
          <w:sz w:val="24"/>
          <w:szCs w:val="24"/>
          <w:vertAlign w:val="subscript"/>
        </w:rPr>
        <w:t>12</w:t>
      </w:r>
      <w:r w:rsidRPr="002F5D8A">
        <w:rPr>
          <w:snapToGrid w:val="0"/>
          <w:sz w:val="24"/>
          <w:szCs w:val="24"/>
        </w:rPr>
        <w:t>.</w:t>
      </w:r>
    </w:p>
    <w:p w:rsidR="002F5D8A" w:rsidRPr="002F5D8A" w:rsidRDefault="002F5D8A" w:rsidP="002F5D8A">
      <w:pPr>
        <w:ind w:left="709" w:hanging="709"/>
        <w:rPr>
          <w:sz w:val="24"/>
          <w:szCs w:val="24"/>
        </w:rPr>
      </w:pPr>
      <w:r w:rsidRPr="002F5D8A">
        <w:rPr>
          <w:sz w:val="24"/>
          <w:szCs w:val="24"/>
        </w:rPr>
        <w:t>Тест 10. На чашу весов помещают мышь под металлическую сетку и уравновешивают весы. Какая чашка весов через час станет легче?</w:t>
      </w:r>
    </w:p>
    <w:p w:rsidR="002F5D8A" w:rsidRPr="002F5D8A" w:rsidRDefault="002F5D8A" w:rsidP="002F5D8A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Чашка с мышкой.</w:t>
      </w:r>
    </w:p>
    <w:p w:rsidR="002F5D8A" w:rsidRPr="002F5D8A" w:rsidRDefault="002F5D8A" w:rsidP="002F5D8A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Чашка без мышки.</w:t>
      </w:r>
    </w:p>
    <w:p w:rsidR="002F5D8A" w:rsidRPr="002F5D8A" w:rsidRDefault="002F5D8A" w:rsidP="002F5D8A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Вес не изменится.</w:t>
      </w:r>
    </w:p>
    <w:p w:rsidR="002F5D8A" w:rsidRPr="002F5D8A" w:rsidRDefault="002F5D8A" w:rsidP="002F5D8A">
      <w:pPr>
        <w:ind w:left="709" w:hanging="709"/>
        <w:rPr>
          <w:sz w:val="24"/>
          <w:szCs w:val="24"/>
        </w:rPr>
      </w:pPr>
      <w:r w:rsidRPr="002F5D8A">
        <w:rPr>
          <w:sz w:val="24"/>
          <w:szCs w:val="24"/>
        </w:rPr>
        <w:t>Тест 11. Правило Бергмана гласит, что с удалением от экватора к полюсам размеры особей одного и того же вида или близкородственных видов теплокровных животных увеличиваются. Это объясняется тем, что:</w:t>
      </w:r>
    </w:p>
    <w:p w:rsidR="002F5D8A" w:rsidRPr="002F5D8A" w:rsidRDefault="002F5D8A" w:rsidP="002F5D8A">
      <w:pPr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Небольшие размеры позволяют меньше потреблять пищи.</w:t>
      </w:r>
    </w:p>
    <w:p w:rsidR="002F5D8A" w:rsidRPr="002F5D8A" w:rsidRDefault="002F5D8A" w:rsidP="002F5D8A">
      <w:pPr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Небольшие размеры позволяют лучше прятаться.</w:t>
      </w:r>
    </w:p>
    <w:p w:rsidR="002F5D8A" w:rsidRPr="002F5D8A" w:rsidRDefault="002F5D8A" w:rsidP="002F5D8A">
      <w:pPr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С увеличением размеров уменьшается относительная теплоотдача через поверхность тела.</w:t>
      </w:r>
    </w:p>
    <w:p w:rsidR="002F5D8A" w:rsidRPr="002F5D8A" w:rsidRDefault="002F5D8A" w:rsidP="002F5D8A">
      <w:pPr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Увеличение размеров позволяет быстрее передвигаться.</w:t>
      </w:r>
    </w:p>
    <w:p w:rsidR="002F5D8A" w:rsidRPr="002F5D8A" w:rsidRDefault="002F5D8A" w:rsidP="002F5D8A">
      <w:pPr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12. У какого из перечисленных животных наиболее высокая интенсивность обмена веществ?</w:t>
      </w:r>
    </w:p>
    <w:p w:rsidR="002F5D8A" w:rsidRPr="002F5D8A" w:rsidRDefault="002F5D8A" w:rsidP="002F5D8A">
      <w:pPr>
        <w:numPr>
          <w:ilvl w:val="0"/>
          <w:numId w:val="10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У мышки.</w:t>
      </w:r>
    </w:p>
    <w:p w:rsidR="002F5D8A" w:rsidRPr="002F5D8A" w:rsidRDefault="002F5D8A" w:rsidP="002F5D8A">
      <w:pPr>
        <w:numPr>
          <w:ilvl w:val="0"/>
          <w:numId w:val="10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У жука.</w:t>
      </w:r>
    </w:p>
    <w:p w:rsidR="002F5D8A" w:rsidRPr="002F5D8A" w:rsidRDefault="002F5D8A" w:rsidP="002F5D8A">
      <w:pPr>
        <w:numPr>
          <w:ilvl w:val="0"/>
          <w:numId w:val="10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У слона.</w:t>
      </w:r>
    </w:p>
    <w:p w:rsidR="002F5D8A" w:rsidRPr="002F5D8A" w:rsidRDefault="002F5D8A" w:rsidP="002F5D8A">
      <w:pPr>
        <w:numPr>
          <w:ilvl w:val="0"/>
          <w:numId w:val="10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У лягушки.</w:t>
      </w:r>
    </w:p>
    <w:p w:rsidR="002F5D8A" w:rsidRPr="002F5D8A" w:rsidRDefault="002F5D8A" w:rsidP="002F5D8A">
      <w:pPr>
        <w:ind w:left="709" w:hanging="709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 xml:space="preserve">Тест 13. Кенгуровая крыса, моль и мучной червь </w:t>
      </w:r>
      <w:proofErr w:type="gramStart"/>
      <w:r w:rsidRPr="002F5D8A">
        <w:rPr>
          <w:snapToGrid w:val="0"/>
          <w:sz w:val="24"/>
          <w:szCs w:val="24"/>
        </w:rPr>
        <w:t>могут всю жизнь обходится</w:t>
      </w:r>
      <w:proofErr w:type="gramEnd"/>
      <w:r w:rsidRPr="002F5D8A">
        <w:rPr>
          <w:snapToGrid w:val="0"/>
          <w:sz w:val="24"/>
          <w:szCs w:val="24"/>
        </w:rPr>
        <w:t xml:space="preserve"> без воды. Как это им удается?</w:t>
      </w:r>
    </w:p>
    <w:p w:rsidR="002F5D8A" w:rsidRPr="002F5D8A" w:rsidRDefault="002F5D8A" w:rsidP="002F5D8A">
      <w:pPr>
        <w:numPr>
          <w:ilvl w:val="0"/>
          <w:numId w:val="11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Достаточно воды, содержащейся в пище.</w:t>
      </w:r>
    </w:p>
    <w:p w:rsidR="002F5D8A" w:rsidRPr="002F5D8A" w:rsidRDefault="002F5D8A" w:rsidP="002F5D8A">
      <w:pPr>
        <w:numPr>
          <w:ilvl w:val="0"/>
          <w:numId w:val="11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Используют воду, содержащуюся в пище и метаболическую воду.</w:t>
      </w:r>
    </w:p>
    <w:p w:rsidR="002F5D8A" w:rsidRPr="002F5D8A" w:rsidRDefault="002F5D8A" w:rsidP="002F5D8A">
      <w:pPr>
        <w:numPr>
          <w:ilvl w:val="0"/>
          <w:numId w:val="11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Как и верблюд, используют воду, образующуюся при окислении жиров.</w:t>
      </w:r>
    </w:p>
    <w:p w:rsidR="002F5D8A" w:rsidRPr="002F5D8A" w:rsidRDefault="002F5D8A" w:rsidP="002F5D8A">
      <w:pPr>
        <w:ind w:left="709" w:hanging="709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Тест 14. Взвесили яйцо до инкубации, затем взвесили цыпленка, вышедшего из этого яйца вместе со скорлупой. Каков результат?</w:t>
      </w:r>
    </w:p>
    <w:p w:rsidR="002F5D8A" w:rsidRPr="002F5D8A" w:rsidRDefault="002F5D8A" w:rsidP="002F5D8A">
      <w:pPr>
        <w:numPr>
          <w:ilvl w:val="0"/>
          <w:numId w:val="12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Оба веса одинаковы.</w:t>
      </w:r>
    </w:p>
    <w:p w:rsidR="002F5D8A" w:rsidRPr="002F5D8A" w:rsidRDefault="002F5D8A" w:rsidP="002F5D8A">
      <w:pPr>
        <w:numPr>
          <w:ilvl w:val="0"/>
          <w:numId w:val="12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Яйцо до инкубации весило больше.</w:t>
      </w:r>
    </w:p>
    <w:p w:rsidR="002F5D8A" w:rsidRPr="002F5D8A" w:rsidRDefault="002F5D8A" w:rsidP="002F5D8A">
      <w:pPr>
        <w:numPr>
          <w:ilvl w:val="0"/>
          <w:numId w:val="12"/>
        </w:numPr>
        <w:jc w:val="both"/>
        <w:rPr>
          <w:snapToGrid w:val="0"/>
          <w:sz w:val="24"/>
          <w:szCs w:val="24"/>
        </w:rPr>
      </w:pPr>
      <w:r w:rsidRPr="002F5D8A">
        <w:rPr>
          <w:snapToGrid w:val="0"/>
          <w:sz w:val="24"/>
          <w:szCs w:val="24"/>
        </w:rPr>
        <w:t>Цыпленок со скорлупой весил больше.</w:t>
      </w:r>
    </w:p>
    <w:p w:rsidR="00D70453" w:rsidRDefault="00D70453">
      <w:pPr>
        <w:rPr>
          <w:sz w:val="24"/>
          <w:szCs w:val="24"/>
        </w:rPr>
      </w:pPr>
    </w:p>
    <w:p w:rsidR="002F5D8A" w:rsidRDefault="002F5D8A">
      <w:pPr>
        <w:rPr>
          <w:sz w:val="24"/>
          <w:szCs w:val="24"/>
        </w:rPr>
      </w:pPr>
    </w:p>
    <w:p w:rsidR="002F5D8A" w:rsidRDefault="002F5D8A">
      <w:pPr>
        <w:rPr>
          <w:sz w:val="24"/>
          <w:szCs w:val="24"/>
        </w:rPr>
      </w:pPr>
    </w:p>
    <w:p w:rsidR="002F5D8A" w:rsidRDefault="002F5D8A">
      <w:pPr>
        <w:rPr>
          <w:sz w:val="24"/>
          <w:szCs w:val="24"/>
        </w:rPr>
      </w:pPr>
    </w:p>
    <w:p w:rsidR="002F5D8A" w:rsidRDefault="002F5D8A">
      <w:pPr>
        <w:rPr>
          <w:sz w:val="24"/>
          <w:szCs w:val="24"/>
        </w:rPr>
      </w:pPr>
    </w:p>
    <w:p w:rsidR="002F5D8A" w:rsidRDefault="002F5D8A">
      <w:pPr>
        <w:rPr>
          <w:sz w:val="24"/>
          <w:szCs w:val="24"/>
        </w:rPr>
      </w:pPr>
    </w:p>
    <w:p w:rsidR="00BD5FFD" w:rsidRDefault="00BD5FFD">
      <w:pPr>
        <w:rPr>
          <w:sz w:val="24"/>
          <w:szCs w:val="24"/>
        </w:rPr>
      </w:pPr>
    </w:p>
    <w:p w:rsidR="00BD5FFD" w:rsidRDefault="00BD5FFD">
      <w:pPr>
        <w:rPr>
          <w:sz w:val="24"/>
          <w:szCs w:val="24"/>
        </w:rPr>
      </w:pPr>
    </w:p>
    <w:p w:rsidR="002F5D8A" w:rsidRDefault="002F5D8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Ответы</w:t>
      </w:r>
    </w:p>
    <w:p w:rsidR="002F5D8A" w:rsidRDefault="002F5D8A" w:rsidP="002F5D8A">
      <w:pPr>
        <w:jc w:val="both"/>
        <w:rPr>
          <w:b/>
        </w:rPr>
      </w:pPr>
      <w:r w:rsidRPr="00A87A0B">
        <w:rPr>
          <w:b/>
        </w:rPr>
        <w:t xml:space="preserve">Задание </w:t>
      </w:r>
      <w:r w:rsidR="007C2700">
        <w:rPr>
          <w:b/>
        </w:rPr>
        <w:t>1</w:t>
      </w:r>
      <w:r w:rsidRPr="00A87A0B">
        <w:rPr>
          <w:b/>
        </w:rPr>
        <w:t>.</w:t>
      </w:r>
    </w:p>
    <w:p w:rsidR="00BD5FFD" w:rsidRPr="00C809EB" w:rsidRDefault="00BD5FFD" w:rsidP="00BD5FFD">
      <w:pPr>
        <w:pStyle w:val="4"/>
        <w:spacing w:line="240" w:lineRule="atLeast"/>
        <w:ind w:left="1560" w:hanging="1560"/>
        <w:rPr>
          <w:szCs w:val="24"/>
        </w:rPr>
      </w:pPr>
      <w:r>
        <w:rPr>
          <w:szCs w:val="24"/>
        </w:rPr>
        <w:t>«Витамины»</w:t>
      </w:r>
    </w:p>
    <w:tbl>
      <w:tblPr>
        <w:tblW w:w="110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2243"/>
        <w:gridCol w:w="5760"/>
      </w:tblGrid>
      <w:tr w:rsidR="00BD5FFD" w:rsidRPr="00E4322D" w:rsidTr="00BD5FF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070" w:type="dxa"/>
            <w:vAlign w:val="center"/>
          </w:tcPr>
          <w:p w:rsidR="00BD5FFD" w:rsidRPr="00E4322D" w:rsidRDefault="00BD5FFD" w:rsidP="003E6588">
            <w:pPr>
              <w:jc w:val="center"/>
              <w:rPr>
                <w:snapToGrid w:val="0"/>
              </w:rPr>
            </w:pPr>
            <w:r w:rsidRPr="00E4322D">
              <w:rPr>
                <w:snapToGrid w:val="0"/>
              </w:rPr>
              <w:t>Название вит</w:t>
            </w:r>
            <w:r w:rsidRPr="00E4322D">
              <w:rPr>
                <w:snapToGrid w:val="0"/>
              </w:rPr>
              <w:t>а</w:t>
            </w:r>
            <w:r w:rsidRPr="00E4322D">
              <w:rPr>
                <w:snapToGrid w:val="0"/>
              </w:rPr>
              <w:t>мина</w:t>
            </w:r>
          </w:p>
        </w:tc>
        <w:tc>
          <w:tcPr>
            <w:tcW w:w="2243" w:type="dxa"/>
            <w:vAlign w:val="center"/>
          </w:tcPr>
          <w:p w:rsidR="00BD5FFD" w:rsidRPr="00E4322D" w:rsidRDefault="00BD5FFD" w:rsidP="003E6588">
            <w:pPr>
              <w:jc w:val="center"/>
              <w:rPr>
                <w:snapToGrid w:val="0"/>
              </w:rPr>
            </w:pPr>
            <w:r w:rsidRPr="00E4322D">
              <w:rPr>
                <w:snapToGrid w:val="0"/>
              </w:rPr>
              <w:t>В чем содержи</w:t>
            </w:r>
            <w:r w:rsidRPr="00E4322D">
              <w:rPr>
                <w:snapToGrid w:val="0"/>
              </w:rPr>
              <w:t>т</w:t>
            </w:r>
            <w:r w:rsidRPr="00E4322D">
              <w:rPr>
                <w:snapToGrid w:val="0"/>
              </w:rPr>
              <w:t>ся</w:t>
            </w:r>
          </w:p>
        </w:tc>
        <w:tc>
          <w:tcPr>
            <w:tcW w:w="5760" w:type="dxa"/>
            <w:vAlign w:val="center"/>
          </w:tcPr>
          <w:p w:rsidR="00BD5FFD" w:rsidRPr="00E4322D" w:rsidRDefault="00BD5FFD" w:rsidP="003E6588">
            <w:pPr>
              <w:jc w:val="center"/>
              <w:rPr>
                <w:snapToGrid w:val="0"/>
              </w:rPr>
            </w:pPr>
            <w:r w:rsidRPr="00E4322D">
              <w:t xml:space="preserve">Признаки </w:t>
            </w:r>
            <w:r w:rsidRPr="00E4322D">
              <w:rPr>
                <w:snapToGrid w:val="0"/>
              </w:rPr>
              <w:t>авитам</w:t>
            </w:r>
            <w:r w:rsidRPr="00E4322D">
              <w:rPr>
                <w:snapToGrid w:val="0"/>
              </w:rPr>
              <w:t>и</w:t>
            </w:r>
            <w:r w:rsidRPr="00E4322D">
              <w:rPr>
                <w:snapToGrid w:val="0"/>
              </w:rPr>
              <w:t>ноза</w:t>
            </w:r>
            <w:r>
              <w:rPr>
                <w:snapToGrid w:val="0"/>
              </w:rPr>
              <w:t>, р</w:t>
            </w:r>
            <w:r w:rsidRPr="00E4322D">
              <w:rPr>
                <w:snapToGrid w:val="0"/>
              </w:rPr>
              <w:t>оль в организме</w:t>
            </w:r>
          </w:p>
        </w:tc>
      </w:tr>
      <w:tr w:rsidR="00BD5FFD" w:rsidRPr="00E4322D" w:rsidTr="00BD5FF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1073" w:type="dxa"/>
            <w:gridSpan w:val="3"/>
          </w:tcPr>
          <w:p w:rsidR="00BD5FFD" w:rsidRPr="00E4322D" w:rsidRDefault="00BD5FFD" w:rsidP="003E6588">
            <w:pPr>
              <w:jc w:val="center"/>
              <w:rPr>
                <w:snapToGrid w:val="0"/>
              </w:rPr>
            </w:pPr>
            <w:r w:rsidRPr="00E4322D">
              <w:rPr>
                <w:snapToGrid w:val="0"/>
              </w:rPr>
              <w:t>Жирорастворимые</w:t>
            </w:r>
          </w:p>
        </w:tc>
      </w:tr>
      <w:tr w:rsidR="00BD5FFD" w:rsidRPr="00E4322D" w:rsidTr="00BD5FF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3070" w:type="dxa"/>
          </w:tcPr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А (</w:t>
            </w:r>
            <w:proofErr w:type="spellStart"/>
            <w:r w:rsidRPr="00E4322D">
              <w:rPr>
                <w:snapToGrid w:val="0"/>
              </w:rPr>
              <w:t>ретинол</w:t>
            </w:r>
            <w:proofErr w:type="spellEnd"/>
            <w:r w:rsidRPr="00E4322D">
              <w:rPr>
                <w:snapToGrid w:val="0"/>
              </w:rPr>
              <w:t>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  <w:lang w:val="en-US"/>
              </w:rPr>
              <w:t>D</w:t>
            </w:r>
            <w:r w:rsidRPr="00E4322D">
              <w:rPr>
                <w:snapToGrid w:val="0"/>
              </w:rPr>
              <w:t xml:space="preserve"> (кальциферол)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Е (токоферол)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К (</w:t>
            </w:r>
            <w:proofErr w:type="spellStart"/>
            <w:r w:rsidRPr="00E4322D">
              <w:rPr>
                <w:snapToGrid w:val="0"/>
              </w:rPr>
              <w:t>филлохинон</w:t>
            </w:r>
            <w:proofErr w:type="spellEnd"/>
            <w:r w:rsidRPr="00E4322D">
              <w:rPr>
                <w:snapToGrid w:val="0"/>
              </w:rPr>
              <w:t>)</w:t>
            </w:r>
          </w:p>
        </w:tc>
        <w:tc>
          <w:tcPr>
            <w:tcW w:w="2243" w:type="dxa"/>
          </w:tcPr>
          <w:p w:rsidR="00BD5FFD" w:rsidRPr="00A87A0B" w:rsidRDefault="00BD5FFD" w:rsidP="003E6588">
            <w:pPr>
              <w:pStyle w:val="-"/>
              <w:rPr>
                <w:sz w:val="20"/>
              </w:rPr>
            </w:pPr>
            <w:r w:rsidRPr="00A87A0B">
              <w:rPr>
                <w:sz w:val="20"/>
              </w:rPr>
              <w:t>Морковь, шпинат, томаты, абрикосы, сл</w:t>
            </w:r>
            <w:r w:rsidRPr="00A87A0B">
              <w:rPr>
                <w:sz w:val="20"/>
              </w:rPr>
              <w:t>и</w:t>
            </w:r>
            <w:r w:rsidRPr="00A87A0B">
              <w:rPr>
                <w:sz w:val="20"/>
              </w:rPr>
              <w:t>вочное масло, яйца, рыбий жир.</w:t>
            </w:r>
          </w:p>
          <w:p w:rsidR="00BD5FFD" w:rsidRDefault="00BD5FFD" w:rsidP="003E6588">
            <w:r w:rsidRPr="00A87A0B">
              <w:t>Рыбий жир. Образуе</w:t>
            </w:r>
            <w:r w:rsidRPr="00A87A0B">
              <w:t>т</w:t>
            </w:r>
            <w:r w:rsidRPr="00A87A0B">
              <w:t>ся в коже челов</w:t>
            </w:r>
            <w:r w:rsidRPr="00A87A0B">
              <w:t>е</w:t>
            </w:r>
            <w:r w:rsidRPr="00A87A0B">
              <w:t>ка под влиянием ультрафи</w:t>
            </w:r>
            <w:r w:rsidRPr="00A87A0B">
              <w:t>о</w:t>
            </w:r>
            <w:r w:rsidRPr="00A87A0B">
              <w:t>летовых лучей.</w:t>
            </w:r>
          </w:p>
          <w:p w:rsidR="00BD5FFD" w:rsidRDefault="00BD5FFD" w:rsidP="003E6588">
            <w:pPr>
              <w:rPr>
                <w:snapToGrid w:val="0"/>
              </w:rPr>
            </w:pPr>
            <w:r>
              <w:rPr>
                <w:snapToGrid w:val="0"/>
              </w:rPr>
              <w:t>Зеленые растения. Содержится в мясе, печ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>ни, растительном ма</w:t>
            </w:r>
            <w:r>
              <w:rPr>
                <w:snapToGrid w:val="0"/>
              </w:rPr>
              <w:t>с</w:t>
            </w:r>
            <w:r>
              <w:rPr>
                <w:snapToGrid w:val="0"/>
              </w:rPr>
              <w:t>ле, молоке.</w:t>
            </w:r>
          </w:p>
          <w:p w:rsidR="00BD5FFD" w:rsidRPr="00E4322D" w:rsidRDefault="00BD5FFD" w:rsidP="003E6588">
            <w:pPr>
              <w:rPr>
                <w:snapToGrid w:val="0"/>
              </w:rPr>
            </w:pPr>
            <w:r>
              <w:rPr>
                <w:snapToGrid w:val="0"/>
              </w:rPr>
              <w:t>Зелень. Синтезируется микрофлорой кише</w:t>
            </w:r>
            <w:r>
              <w:rPr>
                <w:snapToGrid w:val="0"/>
              </w:rPr>
              <w:t>ч</w:t>
            </w:r>
            <w:r>
              <w:rPr>
                <w:snapToGrid w:val="0"/>
              </w:rPr>
              <w:t>ника.</w:t>
            </w:r>
          </w:p>
        </w:tc>
        <w:tc>
          <w:tcPr>
            <w:tcW w:w="5760" w:type="dxa"/>
          </w:tcPr>
          <w:p w:rsidR="00BD5FFD" w:rsidRDefault="00BD5FFD" w:rsidP="003E6588">
            <w:r w:rsidRPr="00A87A0B">
              <w:t>Поражения роговицы глаз, кожи, дыхател</w:t>
            </w:r>
            <w:r w:rsidRPr="00A87A0B">
              <w:t>ь</w:t>
            </w:r>
            <w:r w:rsidRPr="00A87A0B">
              <w:t>ных путей, "куриная слепота".</w:t>
            </w:r>
          </w:p>
          <w:p w:rsidR="00BD5FFD" w:rsidRDefault="00BD5FFD" w:rsidP="003E6588"/>
          <w:p w:rsidR="00BD5FFD" w:rsidRDefault="00BD5FFD" w:rsidP="003E6588"/>
          <w:p w:rsidR="00BD5FFD" w:rsidRDefault="00BD5FFD" w:rsidP="003E6588">
            <w:r>
              <w:t xml:space="preserve">Рахит. </w:t>
            </w:r>
            <w:r w:rsidRPr="00A87A0B">
              <w:t>Искривление костей в связи с недостатком солей кальция и фосф</w:t>
            </w:r>
            <w:r w:rsidRPr="00A87A0B">
              <w:t>о</w:t>
            </w:r>
            <w:r w:rsidRPr="00A87A0B">
              <w:t>ра</w:t>
            </w:r>
            <w:r>
              <w:t>.</w:t>
            </w:r>
          </w:p>
          <w:p w:rsidR="00BD5FFD" w:rsidRDefault="00BD5FFD" w:rsidP="003E6588"/>
          <w:p w:rsidR="00BD5FFD" w:rsidRDefault="00BD5FFD" w:rsidP="003E6588"/>
          <w:p w:rsidR="00BD5FFD" w:rsidRDefault="00BD5FFD" w:rsidP="003E6588"/>
          <w:p w:rsidR="00BD5FFD" w:rsidRDefault="00BD5FFD" w:rsidP="003E6588">
            <w:proofErr w:type="spellStart"/>
            <w:r>
              <w:t>Мышечая</w:t>
            </w:r>
            <w:proofErr w:type="spellEnd"/>
            <w:r>
              <w:t xml:space="preserve"> дистрофия, нарушение процесса оплодотворения, выкидыши.</w:t>
            </w:r>
          </w:p>
          <w:p w:rsidR="00BD5FFD" w:rsidRDefault="00BD5FFD" w:rsidP="003E6588"/>
          <w:p w:rsidR="00BD5FFD" w:rsidRDefault="00BD5FFD" w:rsidP="003E6588"/>
          <w:p w:rsidR="00BD5FFD" w:rsidRPr="00E4322D" w:rsidRDefault="00BD5FFD" w:rsidP="003E6588">
            <w:pPr>
              <w:rPr>
                <w:snapToGrid w:val="0"/>
              </w:rPr>
            </w:pPr>
            <w:r>
              <w:t>Несвертываемость крови, ослабление иммунитета.</w:t>
            </w:r>
          </w:p>
        </w:tc>
      </w:tr>
      <w:tr w:rsidR="00BD5FFD" w:rsidRPr="00E4322D" w:rsidTr="00BD5FF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1073" w:type="dxa"/>
            <w:gridSpan w:val="3"/>
          </w:tcPr>
          <w:p w:rsidR="00BD5FFD" w:rsidRPr="00E4322D" w:rsidRDefault="00BD5FFD" w:rsidP="003E6588">
            <w:pPr>
              <w:jc w:val="center"/>
              <w:rPr>
                <w:snapToGrid w:val="0"/>
              </w:rPr>
            </w:pPr>
            <w:proofErr w:type="spellStart"/>
            <w:r w:rsidRPr="00E4322D">
              <w:rPr>
                <w:snapToGrid w:val="0"/>
              </w:rPr>
              <w:t>Водорастворимые</w:t>
            </w:r>
            <w:proofErr w:type="spellEnd"/>
          </w:p>
        </w:tc>
      </w:tr>
      <w:tr w:rsidR="00BD5FFD" w:rsidRPr="00E4322D" w:rsidTr="00BD5FF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3070" w:type="dxa"/>
          </w:tcPr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В</w:t>
            </w:r>
            <w:proofErr w:type="gramStart"/>
            <w:r w:rsidRPr="00E4322D">
              <w:rPr>
                <w:snapToGrid w:val="0"/>
                <w:vertAlign w:val="subscript"/>
              </w:rPr>
              <w:t>1</w:t>
            </w:r>
            <w:proofErr w:type="gramEnd"/>
            <w:r w:rsidRPr="00E4322D">
              <w:rPr>
                <w:snapToGrid w:val="0"/>
              </w:rPr>
              <w:t xml:space="preserve"> (тиамин)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В</w:t>
            </w:r>
            <w:proofErr w:type="gramStart"/>
            <w:r>
              <w:rPr>
                <w:snapToGrid w:val="0"/>
                <w:vertAlign w:val="subscript"/>
              </w:rPr>
              <w:t>2</w:t>
            </w:r>
            <w:proofErr w:type="gramEnd"/>
            <w:r w:rsidRPr="00E4322D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рибофлавин</w:t>
            </w:r>
            <w:r w:rsidRPr="00E4322D">
              <w:rPr>
                <w:snapToGrid w:val="0"/>
              </w:rPr>
              <w:t>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В</w:t>
            </w:r>
            <w:r w:rsidRPr="00E4322D">
              <w:rPr>
                <w:snapToGrid w:val="0"/>
                <w:vertAlign w:val="subscript"/>
              </w:rPr>
              <w:t>3</w:t>
            </w:r>
            <w:r w:rsidRPr="00E4322D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 xml:space="preserve">РР, </w:t>
            </w:r>
            <w:r w:rsidRPr="00E4322D">
              <w:rPr>
                <w:snapToGrid w:val="0"/>
              </w:rPr>
              <w:t xml:space="preserve">никотиновая </w:t>
            </w:r>
            <w:proofErr w:type="spellStart"/>
            <w:r w:rsidRPr="00E4322D">
              <w:rPr>
                <w:snapToGrid w:val="0"/>
              </w:rPr>
              <w:t>к-та</w:t>
            </w:r>
            <w:proofErr w:type="spellEnd"/>
            <w:r w:rsidRPr="00E4322D">
              <w:rPr>
                <w:snapToGrid w:val="0"/>
              </w:rPr>
              <w:t>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В</w:t>
            </w:r>
            <w:proofErr w:type="gramStart"/>
            <w:r>
              <w:rPr>
                <w:snapToGrid w:val="0"/>
                <w:vertAlign w:val="subscript"/>
              </w:rPr>
              <w:t>6</w:t>
            </w:r>
            <w:proofErr w:type="gramEnd"/>
            <w:r w:rsidRPr="00E4322D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пиридоксин</w:t>
            </w:r>
            <w:r w:rsidRPr="00E4322D">
              <w:rPr>
                <w:snapToGrid w:val="0"/>
              </w:rPr>
              <w:t>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>В</w:t>
            </w:r>
            <w:r w:rsidRPr="00E4322D">
              <w:rPr>
                <w:snapToGrid w:val="0"/>
                <w:vertAlign w:val="subscript"/>
              </w:rPr>
              <w:t>12</w:t>
            </w:r>
            <w:r w:rsidRPr="00E4322D">
              <w:rPr>
                <w:snapToGrid w:val="0"/>
              </w:rPr>
              <w:t xml:space="preserve"> (</w:t>
            </w:r>
            <w:proofErr w:type="spellStart"/>
            <w:r>
              <w:rPr>
                <w:snapToGrid w:val="0"/>
              </w:rPr>
              <w:t>циано</w:t>
            </w:r>
            <w:r w:rsidRPr="00E4322D">
              <w:rPr>
                <w:snapToGrid w:val="0"/>
              </w:rPr>
              <w:t>кобаламин</w:t>
            </w:r>
            <w:proofErr w:type="spellEnd"/>
            <w:r w:rsidRPr="00E4322D">
              <w:rPr>
                <w:snapToGrid w:val="0"/>
              </w:rPr>
              <w:t>)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</w:p>
          <w:p w:rsidR="00BD5FFD" w:rsidRPr="00E4322D" w:rsidRDefault="00BD5FFD" w:rsidP="003E6588">
            <w:pPr>
              <w:rPr>
                <w:snapToGrid w:val="0"/>
              </w:rPr>
            </w:pPr>
            <w:r w:rsidRPr="00E4322D">
              <w:rPr>
                <w:snapToGrid w:val="0"/>
              </w:rPr>
              <w:t xml:space="preserve">С (аскорбиновая </w:t>
            </w:r>
            <w:proofErr w:type="spellStart"/>
            <w:r w:rsidRPr="00E4322D">
              <w:rPr>
                <w:snapToGrid w:val="0"/>
              </w:rPr>
              <w:t>к-та</w:t>
            </w:r>
            <w:proofErr w:type="spellEnd"/>
            <w:r w:rsidRPr="00E4322D">
              <w:rPr>
                <w:snapToGrid w:val="0"/>
              </w:rPr>
              <w:t>)</w:t>
            </w:r>
          </w:p>
        </w:tc>
        <w:tc>
          <w:tcPr>
            <w:tcW w:w="2243" w:type="dxa"/>
          </w:tcPr>
          <w:p w:rsidR="00BD5FFD" w:rsidRDefault="00BD5FFD" w:rsidP="003E6588">
            <w:pPr>
              <w:rPr>
                <w:snapToGrid w:val="0"/>
              </w:rPr>
            </w:pPr>
            <w:r>
              <w:rPr>
                <w:snapToGrid w:val="0"/>
              </w:rPr>
              <w:t>Зародыши и оболочки зерен злаков, дрожжи.</w:t>
            </w:r>
          </w:p>
          <w:p w:rsidR="00BD5FFD" w:rsidRDefault="00BD5FFD" w:rsidP="003E6588">
            <w:pPr>
              <w:rPr>
                <w:snapToGrid w:val="0"/>
              </w:rPr>
            </w:pPr>
            <w:r>
              <w:rPr>
                <w:snapToGrid w:val="0"/>
              </w:rPr>
              <w:t>Дрожжи, яичный б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>лок, молоко, печень, мясо, рыба.</w:t>
            </w:r>
          </w:p>
          <w:p w:rsidR="00BD5FFD" w:rsidRPr="00465DA6" w:rsidRDefault="00BD5FFD" w:rsidP="003E6588">
            <w:pPr>
              <w:rPr>
                <w:snapToGrid w:val="0"/>
              </w:rPr>
            </w:pPr>
            <w:r w:rsidRPr="00465DA6">
              <w:rPr>
                <w:snapToGrid w:val="0"/>
              </w:rPr>
              <w:t>Дрожжи, отруби, пш</w:t>
            </w:r>
            <w:r w:rsidRPr="00465DA6">
              <w:rPr>
                <w:snapToGrid w:val="0"/>
              </w:rPr>
              <w:t>е</w:t>
            </w:r>
            <w:r w:rsidRPr="00465DA6">
              <w:rPr>
                <w:snapToGrid w:val="0"/>
              </w:rPr>
              <w:t>ница, рис, ячмень, ар</w:t>
            </w:r>
            <w:r w:rsidRPr="00465DA6">
              <w:rPr>
                <w:snapToGrid w:val="0"/>
              </w:rPr>
              <w:t>а</w:t>
            </w:r>
            <w:r w:rsidRPr="00465DA6">
              <w:rPr>
                <w:snapToGrid w:val="0"/>
              </w:rPr>
              <w:t>хис.</w:t>
            </w:r>
          </w:p>
          <w:p w:rsidR="00BD5FFD" w:rsidRDefault="00BD5FFD" w:rsidP="003E6588">
            <w:pPr>
              <w:rPr>
                <w:snapToGrid w:val="0"/>
              </w:rPr>
            </w:pPr>
            <w:r>
              <w:rPr>
                <w:snapToGrid w:val="0"/>
              </w:rPr>
              <w:t>Синтезируется кише</w:t>
            </w:r>
            <w:r>
              <w:rPr>
                <w:snapToGrid w:val="0"/>
              </w:rPr>
              <w:t>ч</w:t>
            </w:r>
            <w:r>
              <w:rPr>
                <w:snapToGrid w:val="0"/>
              </w:rPr>
              <w:t>ными бактериями и содержится во всех продуктах.</w:t>
            </w:r>
          </w:p>
          <w:p w:rsidR="00BD5FFD" w:rsidRDefault="00BD5FFD" w:rsidP="003E6588">
            <w:pPr>
              <w:rPr>
                <w:snapToGrid w:val="0"/>
              </w:rPr>
            </w:pPr>
            <w:r w:rsidRPr="00465DA6">
              <w:rPr>
                <w:snapToGrid w:val="0"/>
              </w:rPr>
              <w:t>Печень, мясо, рыба, яйца. Вырабатывается микрофлорой кише</w:t>
            </w:r>
            <w:r w:rsidRPr="00465DA6">
              <w:rPr>
                <w:snapToGrid w:val="0"/>
              </w:rPr>
              <w:t>ч</w:t>
            </w:r>
            <w:r w:rsidRPr="00465DA6">
              <w:rPr>
                <w:snapToGrid w:val="0"/>
              </w:rPr>
              <w:t>ника.</w:t>
            </w:r>
          </w:p>
          <w:p w:rsidR="00BD5FFD" w:rsidRPr="00465DA6" w:rsidRDefault="00BD5FFD" w:rsidP="003E6588">
            <w:pPr>
              <w:rPr>
                <w:snapToGrid w:val="0"/>
              </w:rPr>
            </w:pPr>
            <w:r w:rsidRPr="00465DA6">
              <w:rPr>
                <w:snapToGrid w:val="0"/>
              </w:rPr>
              <w:t>Шиповник, хвоя, зеленый лук, черная см</w:t>
            </w:r>
            <w:r w:rsidRPr="00465DA6">
              <w:rPr>
                <w:snapToGrid w:val="0"/>
              </w:rPr>
              <w:t>о</w:t>
            </w:r>
            <w:r w:rsidRPr="00465DA6">
              <w:rPr>
                <w:snapToGrid w:val="0"/>
              </w:rPr>
              <w:t>родина, картофель, капуста.</w:t>
            </w:r>
          </w:p>
          <w:p w:rsidR="00BD5FFD" w:rsidRPr="00E4322D" w:rsidRDefault="00BD5FFD" w:rsidP="003E6588">
            <w:pPr>
              <w:rPr>
                <w:snapToGrid w:val="0"/>
              </w:rPr>
            </w:pPr>
          </w:p>
        </w:tc>
        <w:tc>
          <w:tcPr>
            <w:tcW w:w="5760" w:type="dxa"/>
          </w:tcPr>
          <w:p w:rsidR="00BD5FFD" w:rsidRDefault="00BD5FFD" w:rsidP="003E6588">
            <w:pPr>
              <w:rPr>
                <w:snapToGrid w:val="0"/>
              </w:rPr>
            </w:pPr>
            <w:r>
              <w:t>П</w:t>
            </w:r>
            <w:r w:rsidRPr="00A87A0B">
              <w:t>оражения нервной системы: расстройства движений, парал</w:t>
            </w:r>
            <w:r w:rsidRPr="00A87A0B">
              <w:t>и</w:t>
            </w:r>
            <w:r w:rsidRPr="00A87A0B">
              <w:t>чи (полине</w:t>
            </w:r>
            <w:r w:rsidRPr="00A87A0B">
              <w:t>в</w:t>
            </w:r>
            <w:r w:rsidRPr="00A87A0B">
              <w:t>рит</w:t>
            </w:r>
            <w:r>
              <w:t>, бери-бери</w:t>
            </w:r>
            <w:r w:rsidRPr="00A87A0B">
              <w:t>)</w:t>
            </w:r>
            <w:r>
              <w:t>.</w:t>
            </w:r>
          </w:p>
          <w:p w:rsidR="00BD5FFD" w:rsidRDefault="00BD5FFD" w:rsidP="003E6588">
            <w:pPr>
              <w:rPr>
                <w:snapToGrid w:val="0"/>
              </w:rPr>
            </w:pPr>
            <w:r>
              <w:rPr>
                <w:snapToGrid w:val="0"/>
              </w:rPr>
              <w:t>Поражения слизистой рта, трещины губ, слезоточивость, свет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боязнь.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465DA6" w:rsidRDefault="00BD5FFD" w:rsidP="003E6588">
            <w:pPr>
              <w:rPr>
                <w:snapToGrid w:val="0"/>
              </w:rPr>
            </w:pPr>
            <w:r w:rsidRPr="00465DA6">
              <w:rPr>
                <w:snapToGrid w:val="0"/>
              </w:rPr>
              <w:t>Участвует в клеточном дыхании, нормализует функции жел</w:t>
            </w:r>
            <w:r w:rsidRPr="00465DA6">
              <w:rPr>
                <w:snapToGrid w:val="0"/>
              </w:rPr>
              <w:t>у</w:t>
            </w:r>
            <w:r w:rsidRPr="00465DA6">
              <w:rPr>
                <w:snapToGrid w:val="0"/>
              </w:rPr>
              <w:t>дочно-кишечного тракта, при недостатке развивается пеллагра (воспаление кожи), сыпь.</w:t>
            </w:r>
          </w:p>
          <w:p w:rsidR="00BD5FFD" w:rsidRDefault="00BD5FFD" w:rsidP="003E6588">
            <w:pPr>
              <w:rPr>
                <w:snapToGrid w:val="0"/>
              </w:rPr>
            </w:pPr>
            <w:r>
              <w:rPr>
                <w:snapToGrid w:val="0"/>
              </w:rPr>
              <w:t>Снижение аппетита, тошнота, стоматит, дерматит. У детей с</w:t>
            </w:r>
            <w:r>
              <w:rPr>
                <w:snapToGrid w:val="0"/>
              </w:rPr>
              <w:t>у</w:t>
            </w:r>
            <w:r>
              <w:rPr>
                <w:snapToGrid w:val="0"/>
              </w:rPr>
              <w:t>дороги и анемия.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465DA6" w:rsidRDefault="00BD5FFD" w:rsidP="003E6588">
            <w:pPr>
              <w:rPr>
                <w:snapToGrid w:val="0"/>
              </w:rPr>
            </w:pPr>
            <w:r w:rsidRPr="00465DA6">
              <w:rPr>
                <w:snapToGrid w:val="0"/>
              </w:rPr>
              <w:t>Кроветворение. Всасывается, соединившись с белками жел</w:t>
            </w:r>
            <w:r w:rsidRPr="00465DA6">
              <w:rPr>
                <w:snapToGrid w:val="0"/>
              </w:rPr>
              <w:t>у</w:t>
            </w:r>
            <w:r w:rsidRPr="00465DA6">
              <w:rPr>
                <w:snapToGrid w:val="0"/>
              </w:rPr>
              <w:t xml:space="preserve">дочного тракта — фактором </w:t>
            </w:r>
            <w:proofErr w:type="spellStart"/>
            <w:r w:rsidRPr="00465DA6">
              <w:rPr>
                <w:snapToGrid w:val="0"/>
              </w:rPr>
              <w:t>Кастла</w:t>
            </w:r>
            <w:proofErr w:type="spellEnd"/>
            <w:r w:rsidRPr="00465DA6">
              <w:rPr>
                <w:snapToGrid w:val="0"/>
              </w:rPr>
              <w:t>. При недостатке — анемия.</w:t>
            </w:r>
          </w:p>
          <w:p w:rsidR="00BD5FFD" w:rsidRDefault="00BD5FFD" w:rsidP="003E6588">
            <w:pPr>
              <w:rPr>
                <w:snapToGrid w:val="0"/>
              </w:rPr>
            </w:pPr>
          </w:p>
          <w:p w:rsidR="00BD5FFD" w:rsidRPr="00465DA6" w:rsidRDefault="00BD5FFD" w:rsidP="003E6588">
            <w:pPr>
              <w:rPr>
                <w:snapToGrid w:val="0"/>
              </w:rPr>
            </w:pPr>
            <w:r w:rsidRPr="00465DA6">
              <w:rPr>
                <w:snapToGrid w:val="0"/>
              </w:rPr>
              <w:t>Участвует в окислительно-восстановительных реакциях, акт</w:t>
            </w:r>
            <w:r w:rsidRPr="00465DA6">
              <w:rPr>
                <w:snapToGrid w:val="0"/>
              </w:rPr>
              <w:t>и</w:t>
            </w:r>
            <w:r w:rsidRPr="00465DA6">
              <w:rPr>
                <w:snapToGrid w:val="0"/>
              </w:rPr>
              <w:t>визирует расщепление белков, это приводит к потере сосудами эластичности, к цинге. Увеличивает устойчивость к инфекциям</w:t>
            </w:r>
          </w:p>
          <w:p w:rsidR="00BD5FFD" w:rsidRPr="00E4322D" w:rsidRDefault="00BD5FFD" w:rsidP="003E6588">
            <w:pPr>
              <w:rPr>
                <w:snapToGrid w:val="0"/>
              </w:rPr>
            </w:pPr>
          </w:p>
        </w:tc>
      </w:tr>
    </w:tbl>
    <w:p w:rsidR="00BD5FFD" w:rsidRDefault="00BD5FFD" w:rsidP="002F5D8A">
      <w:pPr>
        <w:jc w:val="both"/>
        <w:rPr>
          <w:b/>
        </w:rPr>
      </w:pPr>
    </w:p>
    <w:p w:rsidR="00BD5FFD" w:rsidRDefault="00BD5FFD" w:rsidP="00BD5FFD">
      <w:pPr>
        <w:jc w:val="both"/>
        <w:rPr>
          <w:b/>
          <w:sz w:val="28"/>
          <w:szCs w:val="28"/>
        </w:rPr>
      </w:pPr>
      <w:r w:rsidRPr="007C2700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C2700">
        <w:rPr>
          <w:b/>
          <w:sz w:val="28"/>
          <w:szCs w:val="28"/>
        </w:rPr>
        <w:t>.</w:t>
      </w:r>
    </w:p>
    <w:p w:rsidR="00BD5FFD" w:rsidRPr="00A87A0B" w:rsidRDefault="00BD5FFD" w:rsidP="002F5D8A">
      <w:pPr>
        <w:jc w:val="both"/>
        <w:rPr>
          <w:b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D5FFD" w:rsidTr="00BD5FFD">
        <w:tc>
          <w:tcPr>
            <w:tcW w:w="4785" w:type="dxa"/>
          </w:tcPr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1:</w:t>
            </w:r>
            <w:r w:rsidRPr="007C2700">
              <w:rPr>
                <w:snapToGrid w:val="0"/>
                <w:sz w:val="28"/>
                <w:szCs w:val="28"/>
              </w:rPr>
              <w:t xml:space="preserve"> 1.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2:</w:t>
            </w:r>
            <w:r w:rsidRPr="007C2700">
              <w:rPr>
                <w:snapToGrid w:val="0"/>
                <w:sz w:val="28"/>
                <w:szCs w:val="28"/>
              </w:rPr>
              <w:t xml:space="preserve"> 1.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3:</w:t>
            </w:r>
            <w:r w:rsidRPr="007C2700">
              <w:rPr>
                <w:snapToGrid w:val="0"/>
                <w:sz w:val="28"/>
                <w:szCs w:val="28"/>
              </w:rPr>
              <w:t xml:space="preserve"> 1.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4:</w:t>
            </w:r>
            <w:r w:rsidRPr="007C2700">
              <w:rPr>
                <w:snapToGrid w:val="0"/>
                <w:sz w:val="28"/>
                <w:szCs w:val="28"/>
              </w:rPr>
              <w:t xml:space="preserve"> 3.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5:</w:t>
            </w:r>
            <w:r w:rsidRPr="007C2700">
              <w:rPr>
                <w:snapToGrid w:val="0"/>
                <w:sz w:val="28"/>
                <w:szCs w:val="28"/>
              </w:rPr>
              <w:t xml:space="preserve"> 2.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6:</w:t>
            </w:r>
            <w:r w:rsidRPr="007C2700">
              <w:rPr>
                <w:snapToGrid w:val="0"/>
                <w:sz w:val="28"/>
                <w:szCs w:val="28"/>
              </w:rPr>
              <w:t xml:space="preserve"> 4. </w:t>
            </w:r>
          </w:p>
          <w:p w:rsidR="00BD5FFD" w:rsidRDefault="00BD5FFD" w:rsidP="00BD5FFD">
            <w:pPr>
              <w:jc w:val="both"/>
              <w:rPr>
                <w:b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7:</w:t>
            </w:r>
            <w:r w:rsidRPr="007C2700">
              <w:rPr>
                <w:snapToGrid w:val="0"/>
                <w:sz w:val="28"/>
                <w:szCs w:val="28"/>
              </w:rPr>
              <w:t xml:space="preserve"> 3.</w:t>
            </w:r>
          </w:p>
        </w:tc>
        <w:tc>
          <w:tcPr>
            <w:tcW w:w="4786" w:type="dxa"/>
          </w:tcPr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8:</w:t>
            </w:r>
            <w:r w:rsidRPr="007C2700">
              <w:rPr>
                <w:snapToGrid w:val="0"/>
                <w:sz w:val="28"/>
                <w:szCs w:val="28"/>
              </w:rPr>
              <w:t xml:space="preserve"> 1.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9:</w:t>
            </w:r>
            <w:r w:rsidRPr="007C2700">
              <w:rPr>
                <w:snapToGrid w:val="0"/>
                <w:sz w:val="28"/>
                <w:szCs w:val="28"/>
              </w:rPr>
              <w:t xml:space="preserve"> 4.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10:</w:t>
            </w:r>
            <w:r w:rsidRPr="007C2700">
              <w:rPr>
                <w:snapToGrid w:val="0"/>
                <w:sz w:val="28"/>
                <w:szCs w:val="28"/>
              </w:rPr>
              <w:t xml:space="preserve"> 1.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11:</w:t>
            </w:r>
            <w:r w:rsidRPr="007C2700">
              <w:rPr>
                <w:snapToGrid w:val="0"/>
                <w:sz w:val="28"/>
                <w:szCs w:val="28"/>
              </w:rPr>
              <w:t xml:space="preserve"> 3.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12:</w:t>
            </w:r>
            <w:r w:rsidRPr="007C2700">
              <w:rPr>
                <w:snapToGrid w:val="0"/>
                <w:sz w:val="28"/>
                <w:szCs w:val="28"/>
              </w:rPr>
              <w:t xml:space="preserve"> 1. </w:t>
            </w:r>
          </w:p>
          <w:p w:rsidR="00BD5FFD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13:</w:t>
            </w:r>
            <w:r w:rsidRPr="007C2700">
              <w:rPr>
                <w:snapToGrid w:val="0"/>
                <w:sz w:val="28"/>
                <w:szCs w:val="28"/>
              </w:rPr>
              <w:t xml:space="preserve"> 2. </w:t>
            </w:r>
          </w:p>
          <w:p w:rsidR="00BD5FFD" w:rsidRPr="007C2700" w:rsidRDefault="00BD5FFD" w:rsidP="00BD5FFD">
            <w:pPr>
              <w:jc w:val="both"/>
              <w:rPr>
                <w:snapToGrid w:val="0"/>
                <w:sz w:val="28"/>
                <w:szCs w:val="28"/>
              </w:rPr>
            </w:pPr>
            <w:r w:rsidRPr="007C2700">
              <w:rPr>
                <w:b/>
                <w:snapToGrid w:val="0"/>
                <w:sz w:val="28"/>
                <w:szCs w:val="28"/>
              </w:rPr>
              <w:t>Тест 14:</w:t>
            </w:r>
            <w:r w:rsidRPr="007C2700">
              <w:rPr>
                <w:snapToGrid w:val="0"/>
                <w:sz w:val="28"/>
                <w:szCs w:val="28"/>
              </w:rPr>
              <w:t xml:space="preserve"> 2.</w:t>
            </w:r>
          </w:p>
          <w:p w:rsidR="00BD5FFD" w:rsidRDefault="00BD5FFD" w:rsidP="007C270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F5D8A" w:rsidRPr="002F5D8A" w:rsidRDefault="002F5D8A">
      <w:pPr>
        <w:rPr>
          <w:sz w:val="24"/>
          <w:szCs w:val="24"/>
        </w:rPr>
      </w:pPr>
    </w:p>
    <w:sectPr w:rsidR="002F5D8A" w:rsidRPr="002F5D8A" w:rsidSect="00D7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CBD"/>
    <w:multiLevelType w:val="multilevel"/>
    <w:tmpl w:val="6EE8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F66C3"/>
    <w:multiLevelType w:val="multilevel"/>
    <w:tmpl w:val="5EFC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C0C88"/>
    <w:multiLevelType w:val="multilevel"/>
    <w:tmpl w:val="9ED0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5D24"/>
    <w:multiLevelType w:val="multilevel"/>
    <w:tmpl w:val="B262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D5758"/>
    <w:multiLevelType w:val="multilevel"/>
    <w:tmpl w:val="1FFE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6F7151"/>
    <w:multiLevelType w:val="multilevel"/>
    <w:tmpl w:val="119A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911C0"/>
    <w:multiLevelType w:val="multilevel"/>
    <w:tmpl w:val="CEAC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73077D"/>
    <w:multiLevelType w:val="multilevel"/>
    <w:tmpl w:val="F98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FA45F8"/>
    <w:multiLevelType w:val="multilevel"/>
    <w:tmpl w:val="346E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35DBE"/>
    <w:multiLevelType w:val="multilevel"/>
    <w:tmpl w:val="BC5C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632C03"/>
    <w:multiLevelType w:val="multilevel"/>
    <w:tmpl w:val="F290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67C4E"/>
    <w:multiLevelType w:val="multilevel"/>
    <w:tmpl w:val="3F20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A4AC0"/>
    <w:multiLevelType w:val="multilevel"/>
    <w:tmpl w:val="D2B6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396003"/>
    <w:multiLevelType w:val="multilevel"/>
    <w:tmpl w:val="CC72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13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D8A"/>
    <w:rsid w:val="002F5D8A"/>
    <w:rsid w:val="007C2700"/>
    <w:rsid w:val="00827B10"/>
    <w:rsid w:val="00BD5FFD"/>
    <w:rsid w:val="00D7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5D8A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F5D8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2F5D8A"/>
    <w:pPr>
      <w:spacing w:line="240" w:lineRule="atLeast"/>
    </w:pPr>
    <w:rPr>
      <w:b/>
      <w:i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2F5D8A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paragraph" w:customStyle="1" w:styleId="-">
    <w:name w:val="Основной текст-таблицы"/>
    <w:basedOn w:val="a"/>
    <w:rsid w:val="002F5D8A"/>
    <w:pPr>
      <w:spacing w:line="240" w:lineRule="atLeast"/>
    </w:pPr>
    <w:rPr>
      <w:snapToGrid w:val="0"/>
      <w:sz w:val="16"/>
    </w:rPr>
  </w:style>
  <w:style w:type="table" w:styleId="a5">
    <w:name w:val="Table Grid"/>
    <w:basedOn w:val="a1"/>
    <w:uiPriority w:val="59"/>
    <w:rsid w:val="00BD5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2014-02-09T16:16:00Z</cp:lastPrinted>
  <dcterms:created xsi:type="dcterms:W3CDTF">2014-02-09T15:51:00Z</dcterms:created>
  <dcterms:modified xsi:type="dcterms:W3CDTF">2014-02-09T16:16:00Z</dcterms:modified>
</cp:coreProperties>
</file>